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0" w:type="dxa"/>
        <w:tblLook w:val="04A0"/>
      </w:tblPr>
      <w:tblGrid>
        <w:gridCol w:w="7763"/>
        <w:gridCol w:w="2977"/>
      </w:tblGrid>
      <w:tr w:rsidR="00AB0749" w:rsidTr="00AB0749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AB0749" w:rsidRDefault="00AB0749" w:rsidP="00EC39FC">
            <w:r>
              <w:rPr>
                <w:rFonts w:eastAsia="PMingLiU"/>
                <w:sz w:val="32"/>
                <w:szCs w:val="32"/>
                <w:lang w:eastAsia="zh-HK"/>
              </w:rPr>
              <w:t>CUSTOMER (DANGEROUS GOODS)</w:t>
            </w: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 </w:t>
            </w:r>
            <w:r w:rsidRPr="00AC4878">
              <w:rPr>
                <w:rFonts w:eastAsia="PMingLiU"/>
                <w:sz w:val="32"/>
                <w:szCs w:val="32"/>
                <w:lang w:eastAsia="zh-HK"/>
              </w:rPr>
              <w:t>DECLARATION FORM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B0749" w:rsidRPr="00AB0749" w:rsidRDefault="00AB0749" w:rsidP="00AB0749">
            <w:pPr>
              <w:jc w:val="center"/>
            </w:pPr>
            <w:r>
              <w:rPr>
                <w:rFonts w:hint="eastAsia"/>
              </w:rPr>
              <w:t>Company Logo</w:t>
            </w:r>
          </w:p>
        </w:tc>
      </w:tr>
    </w:tbl>
    <w:p w:rsidR="00AB0749" w:rsidRDefault="00AB0749" w:rsidP="00AC4878"/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119"/>
      </w:tblGrid>
      <w:tr w:rsidR="00AB0749" w:rsidTr="00AB0749">
        <w:tc>
          <w:tcPr>
            <w:tcW w:w="7621" w:type="dxa"/>
          </w:tcPr>
          <w:p w:rsidR="00AB0749" w:rsidRDefault="00AB0749" w:rsidP="00AB0749">
            <w:r>
              <w:rPr>
                <w:rFonts w:hint="eastAsia"/>
              </w:rPr>
              <w:t>Storage Address:</w:t>
            </w:r>
          </w:p>
          <w:p w:rsidR="00AB0749" w:rsidRDefault="00AB0749" w:rsidP="00AB0749">
            <w:r>
              <w:rPr>
                <w:rFonts w:hint="eastAsia"/>
              </w:rPr>
              <w:t>Customer Name and Address:</w:t>
            </w:r>
          </w:p>
        </w:tc>
        <w:tc>
          <w:tcPr>
            <w:tcW w:w="3119" w:type="dxa"/>
          </w:tcPr>
          <w:p w:rsidR="00AB0749" w:rsidRDefault="00AB0749" w:rsidP="00AB0749">
            <w:pPr>
              <w:ind w:left="2654" w:hangingChars="1264" w:hanging="2654"/>
            </w:pPr>
            <w:r>
              <w:rPr>
                <w:rFonts w:hint="eastAsia"/>
              </w:rPr>
              <w:t>Date:</w:t>
            </w:r>
          </w:p>
          <w:p w:rsidR="00AB0749" w:rsidRDefault="00AB0749" w:rsidP="00AB0749">
            <w:pPr>
              <w:ind w:left="2654" w:hangingChars="1264" w:hanging="2654"/>
            </w:pPr>
            <w:r>
              <w:rPr>
                <w:rFonts w:hint="eastAsia"/>
              </w:rPr>
              <w:t>Storage Unit Number:</w:t>
            </w:r>
          </w:p>
        </w:tc>
      </w:tr>
    </w:tbl>
    <w:p w:rsidR="001C4520" w:rsidRPr="00AC4878" w:rsidRDefault="00AC4878">
      <w:pPr>
        <w:rPr>
          <w:rFonts w:eastAsia="PMingLiU"/>
          <w:b/>
          <w:sz w:val="28"/>
          <w:szCs w:val="28"/>
          <w:lang w:eastAsia="zh-TW"/>
        </w:rPr>
      </w:pPr>
      <w:r w:rsidRPr="00AC4878">
        <w:rPr>
          <w:rFonts w:eastAsia="PMingLiU" w:hint="eastAsia"/>
          <w:b/>
          <w:sz w:val="28"/>
          <w:szCs w:val="28"/>
          <w:lang w:eastAsia="zh-TW"/>
        </w:rPr>
        <w:t>Customer Notice</w:t>
      </w:r>
    </w:p>
    <w:p w:rsidR="00504298" w:rsidRDefault="00504298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Self Storage Users must not store/manufacture any dangerous goods, with reference to the non-exhaustive list, in the self storage premise:</w:t>
      </w:r>
    </w:p>
    <w:p w:rsidR="00504298" w:rsidRDefault="00504298">
      <w:pPr>
        <w:rPr>
          <w:rFonts w:eastAsia="PMingLiU"/>
          <w:lang w:eastAsia="zh-TW"/>
        </w:rPr>
      </w:pPr>
    </w:p>
    <w:p w:rsidR="00AC4878" w:rsidRDefault="00AB0749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Explosives and blasting agents</w:t>
      </w:r>
      <w:r w:rsidR="00504298">
        <w:rPr>
          <w:rFonts w:hint="eastAsia"/>
        </w:rPr>
        <w:t>;</w:t>
      </w:r>
      <w:r w:rsidR="00504298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Compressed gases</w:t>
      </w:r>
      <w:r w:rsidR="00504298">
        <w:rPr>
          <w:rFonts w:hint="eastAsia"/>
        </w:rPr>
        <w:t xml:space="preserve">; </w:t>
      </w:r>
      <w:r>
        <w:rPr>
          <w:rFonts w:eastAsia="PMingLiU"/>
          <w:lang w:eastAsia="zh-TW"/>
        </w:rPr>
        <w:t>Corrosive substances</w:t>
      </w:r>
      <w:r w:rsidR="00504298">
        <w:rPr>
          <w:rFonts w:hint="eastAsia"/>
        </w:rPr>
        <w:t xml:space="preserve">; </w:t>
      </w:r>
      <w:r>
        <w:rPr>
          <w:rFonts w:eastAsia="PMingLiU"/>
          <w:lang w:eastAsia="zh-TW"/>
        </w:rPr>
        <w:t>Poisonous substances</w:t>
      </w:r>
      <w:r w:rsidR="00504298">
        <w:rPr>
          <w:rFonts w:hint="eastAsia"/>
        </w:rPr>
        <w:t xml:space="preserve">; </w:t>
      </w:r>
      <w:r w:rsidR="00AC4878" w:rsidRPr="00AC4878">
        <w:rPr>
          <w:rFonts w:eastAsia="PMingLiU"/>
          <w:lang w:eastAsia="zh-TW"/>
        </w:rPr>
        <w:t>Substances</w:t>
      </w:r>
      <w:r>
        <w:rPr>
          <w:rFonts w:eastAsia="PMingLiU"/>
          <w:lang w:eastAsia="zh-TW"/>
        </w:rPr>
        <w:t xml:space="preserve"> giving off inflammable </w:t>
      </w:r>
      <w:proofErr w:type="spellStart"/>
      <w:r>
        <w:rPr>
          <w:rFonts w:eastAsia="PMingLiU"/>
          <w:lang w:eastAsia="zh-TW"/>
        </w:rPr>
        <w:t>vapour</w:t>
      </w:r>
      <w:proofErr w:type="spellEnd"/>
      <w:r w:rsidR="00504298">
        <w:rPr>
          <w:rFonts w:hint="eastAsia"/>
        </w:rPr>
        <w:t xml:space="preserve">; </w:t>
      </w:r>
      <w:r w:rsidR="00AC4878" w:rsidRPr="00AC4878">
        <w:rPr>
          <w:rFonts w:eastAsia="PMingLiU"/>
          <w:lang w:eastAsia="zh-TW"/>
        </w:rPr>
        <w:t>Substances which become dange</w:t>
      </w:r>
      <w:r>
        <w:rPr>
          <w:rFonts w:eastAsia="PMingLiU"/>
          <w:lang w:eastAsia="zh-TW"/>
        </w:rPr>
        <w:t>rous by interaction with water</w:t>
      </w:r>
      <w:r w:rsidR="00504298">
        <w:rPr>
          <w:rFonts w:hint="eastAsia"/>
        </w:rPr>
        <w:t xml:space="preserve">; </w:t>
      </w:r>
      <w:r w:rsidR="00AC4878" w:rsidRPr="00AC4878">
        <w:rPr>
          <w:rFonts w:eastAsia="PMingLiU"/>
          <w:lang w:eastAsia="zh-TW"/>
        </w:rPr>
        <w:t>S</w:t>
      </w:r>
      <w:r w:rsidR="00504298">
        <w:rPr>
          <w:rFonts w:eastAsia="PMingLiU"/>
          <w:lang w:eastAsia="zh-TW"/>
        </w:rPr>
        <w:t xml:space="preserve">trong supporters of combustion; </w:t>
      </w:r>
      <w:r w:rsidR="00AC4878" w:rsidRPr="00AC4878">
        <w:rPr>
          <w:rFonts w:eastAsia="PMingLiU"/>
          <w:lang w:eastAsia="zh-TW"/>
        </w:rPr>
        <w:t>Readily combusti</w:t>
      </w:r>
      <w:r>
        <w:rPr>
          <w:rFonts w:eastAsia="PMingLiU"/>
          <w:lang w:eastAsia="zh-TW"/>
        </w:rPr>
        <w:t>ble substances</w:t>
      </w:r>
      <w:r w:rsidR="00504298">
        <w:rPr>
          <w:rFonts w:hint="eastAsia"/>
        </w:rPr>
        <w:t xml:space="preserve">; </w:t>
      </w:r>
      <w:r w:rsidR="00AC4878" w:rsidRPr="00AC4878">
        <w:rPr>
          <w:rFonts w:eastAsia="PMingLiU"/>
          <w:lang w:eastAsia="zh-TW"/>
        </w:rPr>
        <w:t>Substances li</w:t>
      </w:r>
      <w:r>
        <w:rPr>
          <w:rFonts w:eastAsia="PMingLiU"/>
          <w:lang w:eastAsia="zh-TW"/>
        </w:rPr>
        <w:t>able to spontaneous combustion</w:t>
      </w:r>
      <w:r w:rsidR="00504298">
        <w:rPr>
          <w:rFonts w:hint="eastAsia"/>
        </w:rPr>
        <w:t xml:space="preserve">; </w:t>
      </w:r>
      <w:r>
        <w:rPr>
          <w:rFonts w:eastAsia="PMingLiU"/>
          <w:lang w:eastAsia="zh-TW"/>
        </w:rPr>
        <w:t>Combustible goods</w:t>
      </w:r>
      <w:r w:rsidR="00504298">
        <w:rPr>
          <w:rFonts w:hint="eastAsia"/>
        </w:rPr>
        <w:t xml:space="preserve">; </w:t>
      </w:r>
      <w:r w:rsidR="00AC4878" w:rsidRPr="00AC4878">
        <w:rPr>
          <w:rFonts w:eastAsia="PMingLiU"/>
          <w:lang w:eastAsia="zh-TW"/>
        </w:rPr>
        <w:t>Other dangerous substanc</w:t>
      </w:r>
      <w:r w:rsidR="00AC4878" w:rsidRPr="00700DC9">
        <w:rPr>
          <w:rFonts w:eastAsia="PMingLiU"/>
          <w:lang w:eastAsia="zh-TW"/>
        </w:rPr>
        <w:t>es</w:t>
      </w:r>
      <w:r w:rsidR="00B77E33" w:rsidRPr="00700DC9">
        <w:rPr>
          <w:rFonts w:eastAsia="PMingLiU"/>
          <w:lang w:eastAsia="zh-TW"/>
        </w:rPr>
        <w:t xml:space="preserve"> including refrigerants</w:t>
      </w:r>
    </w:p>
    <w:p w:rsidR="00AC4878" w:rsidRDefault="004C5553" w:rsidP="00AB0749">
      <w:pPr>
        <w:jc w:val="center"/>
        <w:rPr>
          <w:rFonts w:eastAsia="PMingLiU"/>
          <w:lang w:eastAsia="zh-TW"/>
        </w:rPr>
      </w:pPr>
      <w:r>
        <w:rPr>
          <w:rFonts w:eastAsia="PMingLiU"/>
          <w:noProof/>
        </w:rPr>
        <w:drawing>
          <wp:inline distT="0" distB="0" distL="0" distR="0">
            <wp:extent cx="6744970" cy="805815"/>
            <wp:effectExtent l="0" t="0" r="0" b="0"/>
            <wp:docPr id="2" name="Picture 1" descr="dangerous g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gerous goo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78" w:rsidRDefault="00AC4878">
      <w:pPr>
        <w:rPr>
          <w:rFonts w:eastAsia="PMingLiU"/>
          <w:lang w:eastAsia="zh-TW"/>
        </w:rPr>
      </w:pPr>
      <w:r w:rsidRPr="00AC4878">
        <w:rPr>
          <w:rFonts w:eastAsia="PMingLiU"/>
          <w:lang w:eastAsia="zh-TW"/>
        </w:rPr>
        <w:t>Our Company provides 24 hours CCTV surveill</w:t>
      </w:r>
      <w:r>
        <w:rPr>
          <w:rFonts w:eastAsia="PMingLiU"/>
          <w:lang w:eastAsia="zh-TW"/>
        </w:rPr>
        <w:t>ance to monitor the safe</w:t>
      </w:r>
      <w:r>
        <w:rPr>
          <w:rFonts w:eastAsia="PMingLiU" w:hint="eastAsia"/>
          <w:lang w:eastAsia="zh-TW"/>
        </w:rPr>
        <w:t xml:space="preserve"> </w:t>
      </w:r>
      <w:r w:rsidRPr="00AC4878">
        <w:rPr>
          <w:rFonts w:eastAsia="PMingLiU"/>
          <w:lang w:eastAsia="zh-TW"/>
        </w:rPr>
        <w:t>environment of the facility. Our staff will patrol t</w:t>
      </w:r>
      <w:r>
        <w:rPr>
          <w:rFonts w:eastAsia="PMingLiU"/>
          <w:lang w:eastAsia="zh-TW"/>
        </w:rPr>
        <w:t xml:space="preserve">he facility frequently and may </w:t>
      </w:r>
      <w:r w:rsidRPr="00AC4878">
        <w:rPr>
          <w:rFonts w:eastAsia="PMingLiU"/>
          <w:lang w:eastAsia="zh-TW"/>
        </w:rPr>
        <w:t>inspect the storage cubicles</w:t>
      </w:r>
      <w:r>
        <w:rPr>
          <w:rFonts w:eastAsia="PMingLiU"/>
          <w:lang w:eastAsia="zh-TW"/>
        </w:rPr>
        <w:t xml:space="preserve"> to ensure no dangerous </w:t>
      </w:r>
      <w:r w:rsidRPr="00AC4878">
        <w:rPr>
          <w:rFonts w:eastAsia="PMingLiU"/>
          <w:lang w:eastAsia="zh-TW"/>
        </w:rPr>
        <w:t>goods are stored in the facility, if any were found, our staff will dem</w:t>
      </w:r>
      <w:r>
        <w:rPr>
          <w:rFonts w:eastAsia="PMingLiU"/>
          <w:lang w:eastAsia="zh-TW"/>
        </w:rPr>
        <w:t xml:space="preserve">and the </w:t>
      </w:r>
      <w:r w:rsidRPr="00AC4878">
        <w:rPr>
          <w:rFonts w:eastAsia="PMingLiU"/>
          <w:lang w:eastAsia="zh-TW"/>
        </w:rPr>
        <w:t>customer to remove the dangerous items from the</w:t>
      </w:r>
      <w:r>
        <w:rPr>
          <w:rFonts w:eastAsia="PMingLiU"/>
          <w:lang w:eastAsia="zh-TW"/>
        </w:rPr>
        <w:t xml:space="preserve"> facility. If customers ignore </w:t>
      </w:r>
      <w:r w:rsidRPr="00AC4878">
        <w:rPr>
          <w:rFonts w:eastAsia="PMingLiU"/>
          <w:lang w:eastAsia="zh-TW"/>
        </w:rPr>
        <w:t>our demands, our company will terminate the</w:t>
      </w:r>
      <w:r>
        <w:rPr>
          <w:rFonts w:eastAsia="PMingLiU"/>
          <w:lang w:eastAsia="zh-TW"/>
        </w:rPr>
        <w:t xml:space="preserve"> contract with the customer in </w:t>
      </w:r>
      <w:r w:rsidRPr="00AC4878">
        <w:rPr>
          <w:rFonts w:eastAsia="PMingLiU"/>
          <w:lang w:eastAsia="zh-TW"/>
        </w:rPr>
        <w:t>writing with immediate effect in other to maintain a safe environment of the facility.</w:t>
      </w:r>
    </w:p>
    <w:p w:rsidR="00AC4878" w:rsidRPr="0038614B" w:rsidRDefault="00AC4878" w:rsidP="00AC4878">
      <w:pPr>
        <w:rPr>
          <w:rFonts w:eastAsia="PMingLiU"/>
          <w:b/>
          <w:sz w:val="28"/>
          <w:szCs w:val="28"/>
          <w:lang w:eastAsia="zh-HK"/>
        </w:rPr>
      </w:pPr>
      <w:r>
        <w:rPr>
          <w:rFonts w:eastAsia="PMingLiU" w:hint="eastAsia"/>
          <w:b/>
          <w:sz w:val="28"/>
          <w:szCs w:val="28"/>
          <w:lang w:eastAsia="zh-HK"/>
        </w:rPr>
        <w:t>Declaration for Illegal &amp; Dangerous Goods</w:t>
      </w:r>
      <w:r w:rsidRPr="0038614B">
        <w:rPr>
          <w:rFonts w:eastAsia="PMingLiU" w:hint="eastAsia"/>
          <w:b/>
          <w:sz w:val="28"/>
          <w:szCs w:val="28"/>
          <w:lang w:eastAsia="zh-HK"/>
        </w:rPr>
        <w:t>:</w:t>
      </w:r>
    </w:p>
    <w:tbl>
      <w:tblPr>
        <w:tblStyle w:val="TableGrid"/>
        <w:tblW w:w="10598" w:type="dxa"/>
        <w:tblLook w:val="04A0"/>
      </w:tblPr>
      <w:tblGrid>
        <w:gridCol w:w="500"/>
        <w:gridCol w:w="4428"/>
        <w:gridCol w:w="550"/>
        <w:gridCol w:w="5120"/>
      </w:tblGrid>
      <w:tr w:rsidR="00AB0749" w:rsidTr="00AB0749">
        <w:tc>
          <w:tcPr>
            <w:tcW w:w="500" w:type="dxa"/>
          </w:tcPr>
          <w:p w:rsidR="00AB0749" w:rsidRDefault="00AB0749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428" w:type="dxa"/>
          </w:tcPr>
          <w:p w:rsidR="00AB0749" w:rsidRPr="00700DC9" w:rsidRDefault="00AB0749" w:rsidP="00CE27DA">
            <w:pPr>
              <w:rPr>
                <w:rFonts w:eastAsia="PMingLiU"/>
                <w:lang w:eastAsia="zh-HK"/>
              </w:rPr>
            </w:pPr>
            <w:r w:rsidRPr="00700DC9">
              <w:rPr>
                <w:rFonts w:eastAsia="PMingLiU" w:hint="eastAsia"/>
                <w:lang w:eastAsia="zh-HK"/>
              </w:rPr>
              <w:t xml:space="preserve">Aerosols, </w:t>
            </w:r>
            <w:r w:rsidR="00B77E33" w:rsidRPr="00700DC9">
              <w:rPr>
                <w:rFonts w:eastAsia="PMingLiU"/>
                <w:lang w:eastAsia="zh-HK"/>
              </w:rPr>
              <w:t xml:space="preserve">Refrigerants, </w:t>
            </w:r>
            <w:r w:rsidRPr="00700DC9">
              <w:rPr>
                <w:rFonts w:eastAsia="PMingLiU" w:hint="eastAsia"/>
                <w:lang w:eastAsia="zh-HK"/>
              </w:rPr>
              <w:t>Gasoline, LPG</w:t>
            </w:r>
          </w:p>
        </w:tc>
        <w:tc>
          <w:tcPr>
            <w:tcW w:w="550" w:type="dxa"/>
          </w:tcPr>
          <w:p w:rsidR="00AB0749" w:rsidRPr="00700DC9" w:rsidRDefault="00AB0749" w:rsidP="00CE27DA">
            <w:pPr>
              <w:rPr>
                <w:rFonts w:eastAsia="PMingLiU"/>
                <w:lang w:eastAsia="zh-HK"/>
              </w:rPr>
            </w:pPr>
          </w:p>
        </w:tc>
        <w:tc>
          <w:tcPr>
            <w:tcW w:w="5120" w:type="dxa"/>
          </w:tcPr>
          <w:p w:rsidR="00AB0749" w:rsidRPr="00700DC9" w:rsidRDefault="00AB0749" w:rsidP="00CE27DA">
            <w:pPr>
              <w:rPr>
                <w:rFonts w:eastAsia="PMingLiU"/>
                <w:lang w:eastAsia="zh-HK"/>
              </w:rPr>
            </w:pPr>
            <w:r w:rsidRPr="00700DC9">
              <w:rPr>
                <w:rFonts w:eastAsia="PMingLiU" w:hint="eastAsia"/>
                <w:lang w:eastAsia="zh-HK"/>
              </w:rPr>
              <w:t>Toxic, Corrosive substance, oxidizing agent</w:t>
            </w:r>
          </w:p>
        </w:tc>
      </w:tr>
      <w:tr w:rsidR="00AB0749" w:rsidTr="00AB0749">
        <w:tc>
          <w:tcPr>
            <w:tcW w:w="500" w:type="dxa"/>
          </w:tcPr>
          <w:p w:rsidR="00AB0749" w:rsidRDefault="00AB0749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428" w:type="dxa"/>
          </w:tcPr>
          <w:p w:rsidR="00AB0749" w:rsidRPr="00700DC9" w:rsidRDefault="00AB0749" w:rsidP="008B5552">
            <w:pPr>
              <w:rPr>
                <w:rFonts w:eastAsia="PMingLiU"/>
                <w:lang w:eastAsia="zh-HK"/>
              </w:rPr>
            </w:pPr>
            <w:r w:rsidRPr="00700DC9">
              <w:rPr>
                <w:rFonts w:eastAsia="PMingLiU" w:hint="eastAsia"/>
                <w:lang w:eastAsia="zh-HK"/>
              </w:rPr>
              <w:t>Paint, Thinner</w:t>
            </w:r>
          </w:p>
        </w:tc>
        <w:tc>
          <w:tcPr>
            <w:tcW w:w="550" w:type="dxa"/>
          </w:tcPr>
          <w:p w:rsidR="00AB0749" w:rsidRPr="00700DC9" w:rsidRDefault="00AB0749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5120" w:type="dxa"/>
          </w:tcPr>
          <w:p w:rsidR="00AB0749" w:rsidRPr="00700DC9" w:rsidRDefault="00C135A2" w:rsidP="006E2247">
            <w:pPr>
              <w:rPr>
                <w:rFonts w:eastAsia="PMingLiU"/>
                <w:lang w:eastAsia="zh-HK"/>
              </w:rPr>
            </w:pPr>
            <w:r w:rsidRPr="00700DC9">
              <w:rPr>
                <w:rFonts w:eastAsia="PMingLiU"/>
                <w:lang w:eastAsia="zh-HK"/>
              </w:rPr>
              <w:t xml:space="preserve">Illegal items </w:t>
            </w:r>
            <w:r w:rsidR="004C5553" w:rsidRPr="00700DC9">
              <w:rPr>
                <w:rFonts w:eastAsia="PMingLiU"/>
                <w:lang w:eastAsia="zh-HK"/>
              </w:rPr>
              <w:t xml:space="preserve">such as narcotics and </w:t>
            </w:r>
            <w:r w:rsidR="006E2247" w:rsidRPr="00700DC9">
              <w:rPr>
                <w:rFonts w:eastAsia="PMingLiU"/>
                <w:lang w:eastAsia="zh-HK"/>
              </w:rPr>
              <w:t>illicit</w:t>
            </w:r>
            <w:r w:rsidR="00B77E33" w:rsidRPr="00700DC9">
              <w:rPr>
                <w:rFonts w:eastAsia="PMingLiU"/>
                <w:lang w:eastAsia="zh-HK"/>
              </w:rPr>
              <w:t xml:space="preserve"> </w:t>
            </w:r>
            <w:r w:rsidR="004C5553" w:rsidRPr="00700DC9">
              <w:rPr>
                <w:rFonts w:eastAsia="PMingLiU"/>
                <w:lang w:eastAsia="zh-HK"/>
              </w:rPr>
              <w:t xml:space="preserve">cigarettes </w:t>
            </w:r>
          </w:p>
        </w:tc>
      </w:tr>
      <w:tr w:rsidR="00AB0749" w:rsidTr="00AB0749">
        <w:tc>
          <w:tcPr>
            <w:tcW w:w="500" w:type="dxa"/>
          </w:tcPr>
          <w:p w:rsidR="00AB0749" w:rsidRDefault="00AB0749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428" w:type="dxa"/>
          </w:tcPr>
          <w:p w:rsidR="00AB0749" w:rsidRDefault="00AB0749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Batteries</w:t>
            </w:r>
          </w:p>
        </w:tc>
        <w:tc>
          <w:tcPr>
            <w:tcW w:w="550" w:type="dxa"/>
          </w:tcPr>
          <w:p w:rsidR="00AB0749" w:rsidRDefault="00AB0749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5120" w:type="dxa"/>
          </w:tcPr>
          <w:p w:rsidR="00AB0749" w:rsidRDefault="004C5553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/>
                <w:lang w:eastAsia="zh-HK"/>
              </w:rPr>
              <w:t>Copy watches, bags, and other such materials</w:t>
            </w:r>
          </w:p>
        </w:tc>
      </w:tr>
      <w:tr w:rsidR="00AB0749" w:rsidTr="00AB0749">
        <w:tc>
          <w:tcPr>
            <w:tcW w:w="500" w:type="dxa"/>
          </w:tcPr>
          <w:p w:rsidR="00AB0749" w:rsidRDefault="00AB0749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428" w:type="dxa"/>
          </w:tcPr>
          <w:p w:rsidR="00AB0749" w:rsidRDefault="00B77E33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Ammunition, dynamite and f</w:t>
            </w:r>
            <w:r w:rsidR="00AB0749">
              <w:rPr>
                <w:rFonts w:eastAsia="PMingLiU" w:hint="eastAsia"/>
                <w:lang w:eastAsia="zh-HK"/>
              </w:rPr>
              <w:t>irearms</w:t>
            </w:r>
          </w:p>
        </w:tc>
        <w:tc>
          <w:tcPr>
            <w:tcW w:w="550" w:type="dxa"/>
          </w:tcPr>
          <w:p w:rsidR="00AB0749" w:rsidRDefault="00AB0749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5120" w:type="dxa"/>
          </w:tcPr>
          <w:p w:rsidR="00AB0749" w:rsidRDefault="00AB0749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Other flammable items</w:t>
            </w:r>
          </w:p>
        </w:tc>
      </w:tr>
    </w:tbl>
    <w:p w:rsidR="00AC4878" w:rsidRDefault="00AC4878" w:rsidP="00AC4878">
      <w:pPr>
        <w:rPr>
          <w:rFonts w:eastAsia="PMingLiU"/>
          <w:lang w:eastAsia="zh-HK"/>
        </w:rPr>
      </w:pPr>
    </w:p>
    <w:p w:rsidR="00AC4878" w:rsidRPr="0038614B" w:rsidRDefault="00AC4878" w:rsidP="00AC4878">
      <w:pPr>
        <w:rPr>
          <w:rFonts w:eastAsia="PMingLiU"/>
          <w:b/>
          <w:sz w:val="28"/>
          <w:szCs w:val="28"/>
          <w:lang w:eastAsia="zh-HK"/>
        </w:rPr>
      </w:pPr>
      <w:r>
        <w:rPr>
          <w:rFonts w:eastAsia="PMingLiU" w:hint="eastAsia"/>
          <w:b/>
          <w:sz w:val="28"/>
          <w:szCs w:val="28"/>
          <w:lang w:eastAsia="zh-HK"/>
        </w:rPr>
        <w:t>Declaration for Ordinary Goods</w:t>
      </w:r>
      <w:r w:rsidRPr="0038614B">
        <w:rPr>
          <w:rFonts w:eastAsia="PMingLiU" w:hint="eastAsia"/>
          <w:b/>
          <w:sz w:val="28"/>
          <w:szCs w:val="28"/>
          <w:lang w:eastAsia="zh-HK"/>
        </w:rPr>
        <w:t>:</w:t>
      </w:r>
    </w:p>
    <w:tbl>
      <w:tblPr>
        <w:tblStyle w:val="TableGrid"/>
        <w:tblW w:w="10598" w:type="dxa"/>
        <w:tblLook w:val="04A0"/>
      </w:tblPr>
      <w:tblGrid>
        <w:gridCol w:w="387"/>
        <w:gridCol w:w="4541"/>
        <w:gridCol w:w="567"/>
        <w:gridCol w:w="5103"/>
      </w:tblGrid>
      <w:tr w:rsidR="00EC39FC" w:rsidTr="00EC39FC">
        <w:tc>
          <w:tcPr>
            <w:tcW w:w="387" w:type="dxa"/>
          </w:tcPr>
          <w:p w:rsidR="00EC39FC" w:rsidRDefault="00EC39FC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541" w:type="dxa"/>
          </w:tcPr>
          <w:p w:rsidR="00EC39FC" w:rsidRDefault="00EC39FC" w:rsidP="0083297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Clothing, Shoes</w:t>
            </w:r>
          </w:p>
        </w:tc>
        <w:tc>
          <w:tcPr>
            <w:tcW w:w="567" w:type="dxa"/>
          </w:tcPr>
          <w:p w:rsidR="00EC39FC" w:rsidRDefault="00EC39FC" w:rsidP="0083297B">
            <w:pPr>
              <w:rPr>
                <w:rFonts w:eastAsia="PMingLiU"/>
                <w:lang w:eastAsia="zh-HK"/>
              </w:rPr>
            </w:pPr>
          </w:p>
        </w:tc>
        <w:tc>
          <w:tcPr>
            <w:tcW w:w="5103" w:type="dxa"/>
          </w:tcPr>
          <w:p w:rsidR="00EC39FC" w:rsidRDefault="004C5553" w:rsidP="0083297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Furniture</w:t>
            </w:r>
            <w:r w:rsidR="00EC39FC">
              <w:rPr>
                <w:rFonts w:eastAsia="PMingLiU" w:hint="eastAsia"/>
                <w:lang w:eastAsia="zh-HK"/>
              </w:rPr>
              <w:t>, such as sofas, chairs and tables</w:t>
            </w:r>
          </w:p>
        </w:tc>
      </w:tr>
      <w:tr w:rsidR="00EC39FC" w:rsidTr="00EC39FC">
        <w:tc>
          <w:tcPr>
            <w:tcW w:w="387" w:type="dxa"/>
          </w:tcPr>
          <w:p w:rsidR="00EC39FC" w:rsidRDefault="00EC39FC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541" w:type="dxa"/>
          </w:tcPr>
          <w:p w:rsidR="00EC39FC" w:rsidRPr="0083297B" w:rsidRDefault="00EC39FC" w:rsidP="0083297B">
            <w:pPr>
              <w:rPr>
                <w:rFonts w:ascii="inherit" w:eastAsia="SimSun" w:hAnsi="inherit" w:cs="SimSun" w:hint="eastAsia"/>
                <w:color w:val="212121"/>
                <w:kern w:val="0"/>
                <w:sz w:val="24"/>
                <w:szCs w:val="24"/>
              </w:rPr>
            </w:pPr>
            <w:r w:rsidRPr="0083297B">
              <w:rPr>
                <w:rFonts w:eastAsia="PMingLiU"/>
                <w:lang w:eastAsia="zh-HK"/>
              </w:rPr>
              <w:t>Bed sheets</w:t>
            </w:r>
            <w:r w:rsidRPr="0083297B">
              <w:rPr>
                <w:rFonts w:eastAsia="PMingLiU" w:hint="eastAsia"/>
                <w:lang w:eastAsia="zh-HK"/>
              </w:rPr>
              <w:t>, Duvet</w:t>
            </w:r>
            <w:r>
              <w:rPr>
                <w:rFonts w:eastAsia="PMingLiU" w:hint="eastAsia"/>
                <w:lang w:eastAsia="zh-HK"/>
              </w:rPr>
              <w:t>, Mattresses</w:t>
            </w:r>
          </w:p>
        </w:tc>
        <w:tc>
          <w:tcPr>
            <w:tcW w:w="567" w:type="dxa"/>
          </w:tcPr>
          <w:p w:rsidR="00EC39FC" w:rsidRPr="0083297B" w:rsidRDefault="00EC39FC" w:rsidP="0083297B">
            <w:pPr>
              <w:rPr>
                <w:rFonts w:eastAsia="PMingLiU"/>
                <w:lang w:eastAsia="zh-HK"/>
              </w:rPr>
            </w:pPr>
          </w:p>
        </w:tc>
        <w:tc>
          <w:tcPr>
            <w:tcW w:w="5103" w:type="dxa"/>
          </w:tcPr>
          <w:p w:rsidR="00EC39FC" w:rsidRPr="0083297B" w:rsidRDefault="00EC39FC" w:rsidP="0083297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Electro</w:t>
            </w:r>
            <w:r w:rsidR="004C5553">
              <w:rPr>
                <w:rFonts w:eastAsia="PMingLiU" w:hint="eastAsia"/>
                <w:lang w:eastAsia="zh-HK"/>
              </w:rPr>
              <w:t xml:space="preserve">nics, such as TVs, heaters, </w:t>
            </w:r>
            <w:r w:rsidR="00B77E33">
              <w:rPr>
                <w:rFonts w:eastAsia="PMingLiU"/>
                <w:lang w:eastAsia="zh-HK"/>
              </w:rPr>
              <w:t xml:space="preserve">stereo, </w:t>
            </w:r>
            <w:r w:rsidR="004C5553">
              <w:rPr>
                <w:rFonts w:eastAsia="PMingLiU" w:hint="eastAsia"/>
                <w:lang w:eastAsia="zh-HK"/>
              </w:rPr>
              <w:t>etc</w:t>
            </w:r>
          </w:p>
        </w:tc>
      </w:tr>
      <w:tr w:rsidR="00EC39FC" w:rsidTr="00EC39FC">
        <w:tc>
          <w:tcPr>
            <w:tcW w:w="387" w:type="dxa"/>
          </w:tcPr>
          <w:p w:rsidR="00EC39FC" w:rsidRDefault="00EC39FC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541" w:type="dxa"/>
          </w:tcPr>
          <w:p w:rsidR="00EC39FC" w:rsidRDefault="00EC39FC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Books, photos</w:t>
            </w:r>
          </w:p>
        </w:tc>
        <w:tc>
          <w:tcPr>
            <w:tcW w:w="567" w:type="dxa"/>
          </w:tcPr>
          <w:p w:rsidR="00EC39FC" w:rsidRDefault="00EC39FC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5103" w:type="dxa"/>
          </w:tcPr>
          <w:p w:rsidR="00EC39FC" w:rsidRDefault="00EC39FC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Other Items</w:t>
            </w:r>
          </w:p>
        </w:tc>
      </w:tr>
    </w:tbl>
    <w:p w:rsidR="00EC39FC" w:rsidRDefault="00EC39FC">
      <w:r>
        <w:rPr>
          <w:rFonts w:hint="eastAsia"/>
        </w:rPr>
        <w:t>*Please tick the box where it is appropriate.</w:t>
      </w:r>
    </w:p>
    <w:p w:rsidR="00EC39FC" w:rsidRPr="00EC39FC" w:rsidRDefault="00EC39FC"/>
    <w:p w:rsidR="00AC4878" w:rsidRDefault="005A1203" w:rsidP="00AB0749">
      <w:pPr>
        <w:rPr>
          <w:rFonts w:eastAsia="PMingLiU"/>
          <w:lang w:eastAsia="zh-TW"/>
        </w:rPr>
      </w:pPr>
      <w:r w:rsidRPr="005A1203">
        <w:rPr>
          <w:rFonts w:eastAsia="PMingLiU"/>
          <w:lang w:eastAsia="zh-TW"/>
        </w:rPr>
        <w:t xml:space="preserve">I/ My company </w:t>
      </w:r>
      <w:r>
        <w:rPr>
          <w:rFonts w:eastAsia="PMingLiU" w:hint="eastAsia"/>
          <w:lang w:eastAsia="zh-TW"/>
        </w:rPr>
        <w:t xml:space="preserve">________________  </w:t>
      </w:r>
      <w:r w:rsidRPr="005A1203">
        <w:rPr>
          <w:rFonts w:eastAsia="PMingLiU"/>
          <w:lang w:eastAsia="zh-TW"/>
        </w:rPr>
        <w:t xml:space="preserve">declare that no </w:t>
      </w:r>
      <w:r w:rsidR="00AB0749">
        <w:rPr>
          <w:rFonts w:hint="eastAsia"/>
        </w:rPr>
        <w:t xml:space="preserve">dangerous </w:t>
      </w:r>
      <w:r w:rsidR="00C156A2">
        <w:t>and/</w:t>
      </w:r>
      <w:r w:rsidR="00DC1F0F">
        <w:t xml:space="preserve">or illegal </w:t>
      </w:r>
      <w:r w:rsidR="00AB0749">
        <w:rPr>
          <w:rFonts w:hint="eastAsia"/>
        </w:rPr>
        <w:t>items as stated on this document</w:t>
      </w:r>
      <w:r w:rsidRPr="005A1203">
        <w:rPr>
          <w:rFonts w:eastAsia="PMingLiU"/>
          <w:lang w:eastAsia="zh-TW"/>
        </w:rPr>
        <w:t xml:space="preserve"> will be stored in the</w:t>
      </w:r>
      <w:r>
        <w:rPr>
          <w:rFonts w:eastAsia="PMingLiU"/>
          <w:lang w:eastAsia="zh-TW"/>
        </w:rPr>
        <w:t xml:space="preserve"> facility. We fully understand </w:t>
      </w:r>
      <w:r w:rsidRPr="005A1203">
        <w:rPr>
          <w:rFonts w:eastAsia="PMingLiU"/>
          <w:lang w:eastAsia="zh-TW"/>
        </w:rPr>
        <w:t>any violations will result in legal, contractual or civil responsibilities and the facility r</w:t>
      </w:r>
      <w:r>
        <w:rPr>
          <w:rFonts w:eastAsia="PMingLiU"/>
          <w:lang w:eastAsia="zh-TW"/>
        </w:rPr>
        <w:t xml:space="preserve">eserves the right to terminate </w:t>
      </w:r>
      <w:r w:rsidRPr="005A1203">
        <w:rPr>
          <w:rFonts w:eastAsia="PMingLiU"/>
          <w:lang w:eastAsia="zh-TW"/>
        </w:rPr>
        <w:t>the contract, withhold the deposit and pursue an</w:t>
      </w:r>
      <w:r w:rsidRPr="00700DC9">
        <w:rPr>
          <w:rFonts w:eastAsia="PMingLiU"/>
          <w:lang w:eastAsia="zh-TW"/>
        </w:rPr>
        <w:t>y legal actions.</w:t>
      </w:r>
      <w:r w:rsidR="00B77E33" w:rsidRPr="00700DC9">
        <w:rPr>
          <w:rFonts w:eastAsia="PMingLiU"/>
          <w:lang w:eastAsia="zh-TW"/>
        </w:rPr>
        <w:t xml:space="preserve"> Law enforcement actions may also may also be taken by the relevant government departments.</w:t>
      </w:r>
    </w:p>
    <w:p w:rsidR="005A1203" w:rsidRDefault="005A1203">
      <w:pPr>
        <w:rPr>
          <w:rFonts w:eastAsia="PMingLiU"/>
          <w:lang w:eastAsia="zh-TW"/>
        </w:rPr>
      </w:pPr>
    </w:p>
    <w:p w:rsidR="005A1203" w:rsidRPr="00EC39FC" w:rsidRDefault="00CE27DA">
      <w:r>
        <w:rPr>
          <w:rFonts w:eastAsia="PMingLiU" w:hint="eastAsia"/>
          <w:lang w:eastAsia="zh-TW"/>
        </w:rPr>
        <w:t>Our c</w:t>
      </w:r>
      <w:r w:rsidR="005A1203" w:rsidRPr="005A1203">
        <w:rPr>
          <w:rFonts w:eastAsia="PMingLiU"/>
          <w:lang w:eastAsia="zh-TW"/>
        </w:rPr>
        <w:t>ompany will strictly enforce fire safety regulations, please comply with the policy</w:t>
      </w:r>
    </w:p>
    <w:p w:rsidR="0083297B" w:rsidRDefault="0083297B">
      <w:pPr>
        <w:rPr>
          <w:rFonts w:eastAsia="PMingLiU"/>
          <w:lang w:eastAsia="zh-TW"/>
        </w:rPr>
      </w:pPr>
    </w:p>
    <w:p w:rsidR="0083297B" w:rsidRPr="00AC4878" w:rsidRDefault="0083297B" w:rsidP="00EC39FC">
      <w:pPr>
        <w:jc w:val="left"/>
        <w:rPr>
          <w:rFonts w:eastAsia="PMingLiU"/>
          <w:lang w:eastAsia="zh-TW"/>
        </w:rPr>
      </w:pPr>
      <w:bookmarkStart w:id="0" w:name="_GoBack"/>
      <w:bookmarkEnd w:id="0"/>
      <w:r>
        <w:rPr>
          <w:rFonts w:eastAsia="PMingLiU" w:hint="eastAsia"/>
          <w:lang w:eastAsia="zh-TW"/>
        </w:rPr>
        <w:t>Signatures (and Company Chop):_______________________</w:t>
      </w:r>
      <w:r w:rsidR="00AB0749" w:rsidRPr="00AB0749">
        <w:rPr>
          <w:rFonts w:eastAsia="PMingLiU"/>
          <w:lang w:eastAsia="zh-TW"/>
        </w:rPr>
        <w:t xml:space="preserve"> </w:t>
      </w:r>
    </w:p>
    <w:sectPr w:rsidR="0083297B" w:rsidRPr="00AC4878" w:rsidSect="00EC39FC">
      <w:footerReference w:type="default" r:id="rId7"/>
      <w:pgSz w:w="11906" w:h="16838"/>
      <w:pgMar w:top="709" w:right="707" w:bottom="993" w:left="56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F6" w:rsidRDefault="001E30F6" w:rsidP="0083297B">
      <w:r>
        <w:separator/>
      </w:r>
    </w:p>
  </w:endnote>
  <w:endnote w:type="continuationSeparator" w:id="0">
    <w:p w:rsidR="001E30F6" w:rsidRDefault="001E30F6" w:rsidP="00832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1318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3297B" w:rsidRDefault="004C5553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5867400</wp:posOffset>
                  </wp:positionH>
                  <wp:positionV relativeFrom="paragraph">
                    <wp:posOffset>43815</wp:posOffset>
                  </wp:positionV>
                  <wp:extent cx="867410" cy="496570"/>
                  <wp:effectExtent l="0" t="0" r="0" b="0"/>
                  <wp:wrapNone/>
                  <wp:docPr id="1" name="Picture 1" descr="ssaa logo high 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aa logo high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496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84214">
              <w:rPr>
                <w:rFonts w:eastAsia="PMingLiU" w:hint="eastAsia"/>
                <w:lang w:eastAsia="zh-TW"/>
              </w:rPr>
              <w:t>Version Date: 3 Aug 2017</w:t>
            </w:r>
          </w:p>
        </w:sdtContent>
      </w:sdt>
    </w:sdtContent>
  </w:sdt>
  <w:p w:rsidR="0083297B" w:rsidRDefault="0083297B" w:rsidP="0083297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F6" w:rsidRDefault="001E30F6" w:rsidP="0083297B">
      <w:r>
        <w:separator/>
      </w:r>
    </w:p>
  </w:footnote>
  <w:footnote w:type="continuationSeparator" w:id="0">
    <w:p w:rsidR="001E30F6" w:rsidRDefault="001E30F6" w:rsidP="00832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878"/>
    <w:rsid w:val="001013A7"/>
    <w:rsid w:val="00123A14"/>
    <w:rsid w:val="001C4520"/>
    <w:rsid w:val="001E30F6"/>
    <w:rsid w:val="0024058C"/>
    <w:rsid w:val="004C5553"/>
    <w:rsid w:val="00504298"/>
    <w:rsid w:val="005A1203"/>
    <w:rsid w:val="005C4652"/>
    <w:rsid w:val="005D6A7A"/>
    <w:rsid w:val="005F18B8"/>
    <w:rsid w:val="006E2247"/>
    <w:rsid w:val="00700DC9"/>
    <w:rsid w:val="00765F3E"/>
    <w:rsid w:val="007B79DC"/>
    <w:rsid w:val="0083297B"/>
    <w:rsid w:val="009A40BE"/>
    <w:rsid w:val="00A90280"/>
    <w:rsid w:val="00AB0749"/>
    <w:rsid w:val="00AC4878"/>
    <w:rsid w:val="00B77E33"/>
    <w:rsid w:val="00BC1197"/>
    <w:rsid w:val="00C135A2"/>
    <w:rsid w:val="00C156A2"/>
    <w:rsid w:val="00C346DA"/>
    <w:rsid w:val="00C67614"/>
    <w:rsid w:val="00CE27DA"/>
    <w:rsid w:val="00D40B70"/>
    <w:rsid w:val="00DC1F0F"/>
    <w:rsid w:val="00E418F8"/>
    <w:rsid w:val="00E6627A"/>
    <w:rsid w:val="00E84214"/>
    <w:rsid w:val="00EC39FC"/>
    <w:rsid w:val="00F0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7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29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297B"/>
    <w:rPr>
      <w:rFonts w:ascii="SimSun" w:eastAsia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3297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297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297B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3297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4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49"/>
    <w:rPr>
      <w:sz w:val="16"/>
      <w:szCs w:val="16"/>
    </w:rPr>
  </w:style>
  <w:style w:type="character" w:customStyle="1" w:styleId="fontsize1">
    <w:name w:val="fontsize1"/>
    <w:basedOn w:val="DefaultParagraphFont"/>
    <w:rsid w:val="006E2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SSAA</dc:creator>
  <cp:lastModifiedBy>SSAA</cp:lastModifiedBy>
  <cp:revision>2</cp:revision>
  <dcterms:created xsi:type="dcterms:W3CDTF">2017-08-10T03:54:00Z</dcterms:created>
  <dcterms:modified xsi:type="dcterms:W3CDTF">2017-08-10T03:54:00Z</dcterms:modified>
</cp:coreProperties>
</file>